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jc w:val="center"/>
        <w:rPr>
          <w:rFonts w:ascii="Garamond" w:cs="Garamond" w:hAnsi="Garamond" w:eastAsia="Garamond"/>
          <w:b w:val="1"/>
          <w:bCs w:val="1"/>
          <w:sz w:val="32"/>
          <w:szCs w:val="32"/>
        </w:rPr>
      </w:pPr>
      <w:r>
        <w:rPr>
          <w:rFonts w:ascii="Garamond" w:hAnsi="Garamond"/>
          <w:b w:val="1"/>
          <w:bCs w:val="1"/>
          <w:smallCaps w:val="1"/>
          <w:sz w:val="42"/>
          <w:szCs w:val="42"/>
          <w:rtl w:val="0"/>
          <w:lang w:val="it-IT"/>
        </w:rPr>
        <w:t>Organ Concert</w:t>
      </w:r>
      <w:r>
        <w:rPr>
          <w:rFonts w:ascii="Garamond" w:hAnsi="Garamond"/>
          <w:b w:val="1"/>
          <w:bCs w:val="1"/>
          <w:sz w:val="32"/>
          <w:szCs w:val="32"/>
          <w:rtl w:val="0"/>
          <w:lang w:val="it-IT"/>
        </w:rPr>
        <w:t xml:space="preserve"> </w:t>
      </w:r>
    </w:p>
    <w:p>
      <w:pPr>
        <w:pStyle w:val="Corpo A"/>
        <w:jc w:val="center"/>
        <w:rPr>
          <w:rFonts w:ascii="Garamond" w:cs="Garamond" w:hAnsi="Garamond" w:eastAsia="Garamond"/>
          <w:b w:val="1"/>
          <w:bCs w:val="1"/>
          <w:sz w:val="32"/>
          <w:szCs w:val="32"/>
        </w:rPr>
      </w:pPr>
      <w:r>
        <w:rPr>
          <w:rFonts w:ascii="Garamond" w:hAnsi="Garamond"/>
          <w:i w:val="1"/>
          <w:iCs w:val="1"/>
          <w:sz w:val="32"/>
          <w:szCs w:val="32"/>
          <w:rtl w:val="0"/>
          <w:lang w:val="it-IT"/>
        </w:rPr>
        <w:t>Saturday 24 September 2022, 4.30 pm</w:t>
      </w:r>
    </w:p>
    <w:p>
      <w:pPr>
        <w:pStyle w:val="Corpo"/>
        <w:bidi w:val="0"/>
        <w:spacing w:line="288" w:lineRule="auto"/>
        <w:ind w:left="0" w:right="0" w:firstLine="0"/>
        <w:jc w:val="center"/>
        <w:rPr>
          <w:rFonts w:ascii="Georgia" w:cs="Georgia" w:hAnsi="Georgia" w:eastAsia="Georgia"/>
          <w:b w:val="1"/>
          <w:bCs w:val="1"/>
          <w:smallCaps w:val="1"/>
          <w:sz w:val="30"/>
          <w:szCs w:val="30"/>
          <w:rtl w:val="0"/>
        </w:rPr>
      </w:pPr>
      <w:r>
        <w:rPr>
          <w:rFonts w:ascii="Georgia" w:hAnsi="Georgia"/>
          <w:b w:val="1"/>
          <w:bCs w:val="1"/>
          <w:smallCaps w:val="1"/>
          <w:sz w:val="30"/>
          <w:szCs w:val="30"/>
          <w:rtl w:val="0"/>
          <w:lang w:val="de-DE"/>
        </w:rPr>
        <w:t>St. Nicolaus Church</w:t>
      </w:r>
    </w:p>
    <w:p>
      <w:pPr>
        <w:pStyle w:val="Corpo"/>
        <w:bidi w:val="0"/>
        <w:spacing w:line="288" w:lineRule="auto"/>
        <w:ind w:left="0" w:right="0" w:firstLine="0"/>
        <w:jc w:val="center"/>
        <w:rPr>
          <w:rFonts w:ascii="Georgia" w:cs="Georgia" w:hAnsi="Georgia" w:eastAsia="Georgia"/>
          <w:b w:val="1"/>
          <w:bCs w:val="1"/>
          <w:smallCaps w:val="1"/>
          <w:sz w:val="34"/>
          <w:szCs w:val="34"/>
          <w:rtl w:val="0"/>
        </w:rPr>
      </w:pPr>
      <w:r>
        <w:rPr>
          <w:rFonts w:ascii="Georgia" w:hAnsi="Georgia"/>
          <w:b w:val="1"/>
          <w:bCs w:val="1"/>
          <w:smallCaps w:val="1"/>
          <w:sz w:val="34"/>
          <w:szCs w:val="34"/>
          <w:rtl w:val="0"/>
        </w:rPr>
        <w:t>Kecskem</w:t>
      </w:r>
      <w:r>
        <w:rPr>
          <w:rFonts w:ascii="Georgia" w:hAnsi="Georgia" w:hint="default"/>
          <w:b w:val="1"/>
          <w:bCs w:val="1"/>
          <w:smallCaps w:val="1"/>
          <w:sz w:val="34"/>
          <w:szCs w:val="34"/>
          <w:rtl w:val="0"/>
          <w:lang w:val="fr-FR"/>
        </w:rPr>
        <w:t>é</w:t>
      </w:r>
      <w:r>
        <w:rPr>
          <w:rFonts w:ascii="Georgia" w:hAnsi="Georgia"/>
          <w:b w:val="1"/>
          <w:bCs w:val="1"/>
          <w:smallCaps w:val="1"/>
          <w:sz w:val="34"/>
          <w:szCs w:val="34"/>
          <w:rtl w:val="0"/>
        </w:rPr>
        <w:t>t</w:t>
      </w:r>
      <w:r>
        <w:rPr>
          <w:rFonts w:ascii="Georgia" w:hAnsi="Georgia"/>
          <w:b w:val="1"/>
          <w:bCs w:val="1"/>
          <w:smallCaps w:val="1"/>
          <w:sz w:val="34"/>
          <w:szCs w:val="34"/>
          <w:rtl w:val="0"/>
          <w:lang w:val="it-IT"/>
        </w:rPr>
        <w:t xml:space="preserve"> (Hungary)</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Garamond" w:cs="Garamond" w:hAnsi="Garamond" w:eastAsia="Garamond"/>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Garamond" w:cs="Garamond" w:hAnsi="Garamond" w:eastAsia="Garamond"/>
          <w:smallCaps w:val="1"/>
          <w:sz w:val="28"/>
          <w:szCs w:val="28"/>
        </w:rPr>
      </w:pPr>
      <w:r>
        <w:rPr>
          <w:rFonts w:ascii="Garamond" w:hAnsi="Garamond"/>
          <w:smallCaps w:val="1"/>
          <w:sz w:val="28"/>
          <w:szCs w:val="28"/>
          <w:rtl w:val="0"/>
          <w:lang w:val="it-IT"/>
        </w:rPr>
        <w:t>Organ: Daniele Dori</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cs="Calibri" w:hAnsi="Calibri" w:eastAsia="Calibri"/>
          <w14:textOutline>
            <w14:noFill/>
          </w14:textOutline>
        </w:rPr>
      </w:pPr>
    </w:p>
    <w:p>
      <w:pPr>
        <w:pStyle w:val="Corpo"/>
        <w:bidi w:val="0"/>
        <w:spacing w:line="312" w:lineRule="auto"/>
        <w:ind w:left="0" w:right="0" w:firstLine="0"/>
        <w:jc w:val="center"/>
        <w:rPr>
          <w:rFonts w:ascii="Garamond" w:cs="Garamond" w:hAnsi="Garamond" w:eastAsia="Garamond"/>
          <w:i w:val="1"/>
          <w:iCs w:val="1"/>
          <w:sz w:val="32"/>
          <w:szCs w:val="32"/>
          <w:rtl w:val="0"/>
        </w:rPr>
      </w:pPr>
    </w:p>
    <w:p>
      <w:pPr>
        <w:pStyle w:val="Corpo"/>
        <w:bidi w:val="0"/>
        <w:spacing w:line="312" w:lineRule="auto"/>
        <w:ind w:left="0" w:right="0" w:firstLine="0"/>
        <w:jc w:val="center"/>
        <w:rPr>
          <w:rFonts w:ascii="Garamond" w:cs="Garamond" w:hAnsi="Garamond" w:eastAsia="Garamond"/>
          <w:i w:val="1"/>
          <w:iCs w:val="1"/>
          <w:sz w:val="32"/>
          <w:szCs w:val="32"/>
          <w:rtl w:val="0"/>
        </w:rPr>
      </w:pPr>
      <w:r>
        <w:rPr>
          <w:rFonts w:ascii="Garamond" w:hAnsi="Garamond"/>
          <w:i w:val="1"/>
          <w:iCs w:val="1"/>
          <w:sz w:val="32"/>
          <w:szCs w:val="32"/>
          <w:rtl w:val="0"/>
          <w:lang w:val="it-IT"/>
        </w:rPr>
        <w:t>P r o g r a m</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cs="Calibri" w:hAnsi="Calibri" w:eastAsia="Calibri"/>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cs="Calibri" w:hAnsi="Calibri" w:eastAsia="Calibri"/>
          <w14:textOutline>
            <w14:noFill/>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aramond" w:cs="Garamond" w:hAnsi="Garamond" w:eastAsia="Garamond"/>
        </w:rPr>
      </w:pPr>
    </w:p>
    <w:p>
      <w:pPr>
        <w:pStyle w:val="Di default"/>
        <w:spacing w:before="0"/>
        <w:rPr>
          <w:rFonts w:ascii="Garamond" w:cs="Garamond" w:hAnsi="Garamond" w:eastAsia="Garamond"/>
          <w:b w:val="1"/>
          <w:bCs w:val="1"/>
          <w:smallCaps w:val="1"/>
        </w:rPr>
      </w:pPr>
      <w:r>
        <w:rPr>
          <w:rFonts w:ascii="Garamond" w:hAnsi="Garamond"/>
          <w:rtl w:val="0"/>
          <w:lang w:val="it-IT"/>
        </w:rPr>
        <w:t>G.</w:t>
      </w:r>
      <w:r>
        <w:rPr>
          <w:rFonts w:ascii="Garamond" w:hAnsi="Garamond"/>
          <w:rtl w:val="0"/>
          <w:lang w:val="it-IT"/>
        </w:rPr>
        <w:t xml:space="preserve"> Frescobaldi</w:t>
      </w:r>
      <w:r>
        <w:rPr>
          <w:rFonts w:ascii="Garamond" w:hAnsi="Garamond" w:hint="default"/>
          <w:rtl w:val="0"/>
          <w:lang w:val="it-IT"/>
        </w:rPr>
        <w:t> </w:t>
      </w:r>
      <w:r>
        <w:rPr>
          <w:rFonts w:ascii="Garamond" w:hAnsi="Garamond"/>
          <w:rtl w:val="0"/>
          <w:lang w:val="it-IT"/>
        </w:rPr>
        <w:t>(1586-1643)</w:t>
      </w:r>
      <w:r>
        <w:rPr>
          <w:rFonts w:ascii="Garamond" w:hAnsi="Garamond" w:hint="default"/>
          <w:rtl w:val="0"/>
          <w:lang w:val="it-IT"/>
        </w:rPr>
        <w:t>                      </w:t>
      </w:r>
      <w:r>
        <w:rPr>
          <w:rFonts w:ascii="Garamond" w:cs="Garamond" w:hAnsi="Garamond" w:eastAsia="Garamond"/>
        </w:rPr>
        <w:tab/>
      </w:r>
      <w:r>
        <w:rPr>
          <w:rFonts w:ascii="Garamond" w:hAnsi="Garamond"/>
          <w:b w:val="1"/>
          <w:bCs w:val="1"/>
          <w:smallCaps w:val="1"/>
          <w:rtl w:val="0"/>
          <w:lang w:val="it-IT"/>
        </w:rPr>
        <w:t>Partite sopra l</w:t>
      </w:r>
      <w:r>
        <w:rPr>
          <w:rFonts w:ascii="Garamond" w:hAnsi="Garamond" w:hint="default"/>
          <w:b w:val="1"/>
          <w:bCs w:val="1"/>
          <w:smallCaps w:val="1"/>
          <w:rtl w:val="0"/>
          <w:lang w:val="it-IT"/>
        </w:rPr>
        <w:t>’</w:t>
      </w:r>
      <w:r>
        <w:rPr>
          <w:rFonts w:ascii="Garamond" w:hAnsi="Garamond"/>
          <w:b w:val="1"/>
          <w:bCs w:val="1"/>
          <w:smallCaps w:val="1"/>
          <w:rtl w:val="0"/>
          <w:lang w:val="it-IT"/>
        </w:rPr>
        <w:t xml:space="preserve">Aria di Fiorenza </w:t>
      </w:r>
      <w:r>
        <w:rPr>
          <w:rFonts w:ascii="Garamond" w:hAnsi="Garamond" w:hint="default"/>
          <w:b w:val="1"/>
          <w:bCs w:val="1"/>
          <w:smallCaps w:val="1"/>
          <w:rtl w:val="0"/>
          <w:lang w:val="it-IT"/>
        </w:rPr>
        <w:t xml:space="preserve">            </w:t>
      </w:r>
    </w:p>
    <w:p>
      <w:pPr>
        <w:pStyle w:val="Di default"/>
        <w:spacing w:before="0"/>
        <w:rPr>
          <w:rFonts w:ascii="Garamond" w:cs="Garamond" w:hAnsi="Garamond" w:eastAsia="Garamond"/>
        </w:rPr>
      </w:pPr>
    </w:p>
    <w:p>
      <w:pPr>
        <w:pStyle w:val="Di default"/>
        <w:spacing w:before="0"/>
        <w:rPr>
          <w:rFonts w:ascii="Garamond" w:cs="Garamond" w:hAnsi="Garamond" w:eastAsia="Garamond"/>
          <w:b w:val="1"/>
          <w:bCs w:val="1"/>
        </w:rPr>
      </w:pPr>
      <w:r>
        <w:rPr>
          <w:rFonts w:ascii="Garamond" w:hAnsi="Garamond" w:hint="default"/>
          <w:b w:val="1"/>
          <w:bCs w:val="1"/>
          <w:rtl w:val="0"/>
          <w:lang w:val="it-IT"/>
        </w:rPr>
        <w:t>                                          </w:t>
      </w:r>
    </w:p>
    <w:p>
      <w:pPr>
        <w:pStyle w:val="Di default"/>
        <w:spacing w:before="0"/>
        <w:rPr>
          <w:rFonts w:ascii="Garamond" w:cs="Garamond" w:hAnsi="Garamond" w:eastAsia="Garamond"/>
          <w:b w:val="1"/>
          <w:bCs w:val="1"/>
          <w:smallCaps w:val="1"/>
        </w:rPr>
      </w:pPr>
      <w:r>
        <w:rPr>
          <w:rFonts w:ascii="Garamond" w:hAnsi="Garamond"/>
          <w:rtl w:val="0"/>
          <w:lang w:val="it-IT"/>
        </w:rPr>
        <w:t>J. Dowland (1563-1626)</w:t>
      </w:r>
      <w:r>
        <w:rPr>
          <w:rFonts w:ascii="Garamond" w:hAnsi="Garamond" w:hint="default"/>
          <w:rtl w:val="0"/>
          <w:lang w:val="it-IT"/>
        </w:rPr>
        <w:t xml:space="preserve">          </w:t>
      </w:r>
      <w:r>
        <w:rPr>
          <w:rFonts w:ascii="Garamond" w:hAnsi="Garamond" w:hint="default"/>
          <w:b w:val="1"/>
          <w:bCs w:val="1"/>
          <w:rtl w:val="0"/>
          <w:lang w:val="it-IT"/>
        </w:rPr>
        <w:t xml:space="preserve">            </w:t>
      </w:r>
      <w:r>
        <w:rPr>
          <w:rFonts w:ascii="Garamond" w:cs="Garamond" w:hAnsi="Garamond" w:eastAsia="Garamond"/>
          <w:b w:val="1"/>
          <w:bCs w:val="1"/>
        </w:rPr>
        <w:tab/>
        <w:tab/>
      </w:r>
      <w:r>
        <w:rPr>
          <w:rFonts w:ascii="Garamond" w:hAnsi="Garamond"/>
          <w:b w:val="1"/>
          <w:bCs w:val="1"/>
          <w:smallCaps w:val="1"/>
          <w:rtl w:val="0"/>
          <w:lang w:val="it-IT"/>
        </w:rPr>
        <w:t>Pavana Lachrymae</w:t>
      </w:r>
    </w:p>
    <w:p>
      <w:pPr>
        <w:pStyle w:val="Di default"/>
        <w:spacing w:before="0" w:line="368" w:lineRule="atLeast"/>
        <w:rPr>
          <w:rFonts w:ascii="Garamond" w:cs="Garamond" w:hAnsi="Garamond" w:eastAsia="Garamond"/>
          <w:b w:val="0"/>
          <w:bCs w:val="0"/>
          <w:i w:val="1"/>
          <w:iCs w:val="1"/>
        </w:rPr>
      </w:pPr>
      <w:r>
        <w:rPr>
          <w:rFonts w:ascii="Garamond" w:hAnsi="Garamond" w:hint="default"/>
          <w:b w:val="1"/>
          <w:bCs w:val="1"/>
          <w:rtl w:val="0"/>
          <w:lang w:val="it-IT"/>
        </w:rPr>
        <w:t xml:space="preserve">                                                           </w:t>
      </w:r>
      <w:r>
        <w:rPr>
          <w:rFonts w:ascii="Garamond" w:cs="Garamond" w:hAnsi="Garamond" w:eastAsia="Garamond"/>
          <w:b w:val="1"/>
          <w:bCs w:val="1"/>
        </w:rPr>
        <w:tab/>
        <w:tab/>
      </w:r>
      <w:r>
        <w:rPr>
          <w:rFonts w:ascii="Garamond" w:hAnsi="Garamond"/>
          <w:b w:val="0"/>
          <w:bCs w:val="0"/>
          <w:i w:val="1"/>
          <w:iCs w:val="1"/>
          <w:rtl w:val="0"/>
          <w:lang w:val="it-IT"/>
        </w:rPr>
        <w:t>Realization for keyboard of W. Byrd</w:t>
      </w:r>
    </w:p>
    <w:p>
      <w:pPr>
        <w:pStyle w:val="Di default"/>
        <w:spacing w:before="0" w:line="384" w:lineRule="atLeast"/>
        <w:rPr>
          <w:rFonts w:ascii="Garamond" w:cs="Garamond" w:hAnsi="Garamond" w:eastAsia="Garamond"/>
          <w:b w:val="0"/>
          <w:bCs w:val="0"/>
        </w:rPr>
      </w:pPr>
      <w:r>
        <w:rPr>
          <w:rFonts w:ascii="Garamond" w:hAnsi="Garamond" w:hint="default"/>
          <w:b w:val="1"/>
          <w:bCs w:val="1"/>
          <w:rtl w:val="0"/>
          <w:lang w:val="it-IT"/>
        </w:rPr>
        <w:t> </w:t>
      </w:r>
    </w:p>
    <w:p>
      <w:pPr>
        <w:pStyle w:val="Di default"/>
        <w:spacing w:before="0" w:after="160"/>
        <w:rPr>
          <w:rFonts w:ascii="Garamond" w:cs="Garamond" w:hAnsi="Garamond" w:eastAsia="Garamond"/>
          <w:b w:val="1"/>
          <w:bCs w:val="1"/>
          <w:smallCaps w:val="1"/>
        </w:rPr>
      </w:pPr>
      <w:r>
        <w:rPr>
          <w:rFonts w:ascii="Garamond" w:hAnsi="Garamond"/>
          <w:b w:val="0"/>
          <w:bCs w:val="0"/>
          <w:rtl w:val="0"/>
          <w:lang w:val="it-IT"/>
        </w:rPr>
        <w:t>D. Buxtehude (1637-1707)</w:t>
      </w:r>
      <w:r>
        <w:rPr>
          <w:rFonts w:ascii="Garamond" w:hAnsi="Garamond" w:hint="default"/>
          <w:b w:val="1"/>
          <w:bCs w:val="1"/>
          <w:i w:val="1"/>
          <w:iCs w:val="1"/>
          <w:rtl w:val="0"/>
          <w:lang w:val="it-IT"/>
        </w:rPr>
        <w:t xml:space="preserve">                  </w:t>
      </w:r>
      <w:r>
        <w:rPr>
          <w:rFonts w:ascii="Garamond" w:cs="Garamond" w:hAnsi="Garamond" w:eastAsia="Garamond"/>
          <w:b w:val="1"/>
          <w:bCs w:val="1"/>
          <w:i w:val="1"/>
          <w:iCs w:val="1"/>
        </w:rPr>
        <w:tab/>
        <w:tab/>
      </w:r>
      <w:r>
        <w:rPr>
          <w:rFonts w:ascii="Garamond" w:hAnsi="Garamond"/>
          <w:b w:val="1"/>
          <w:bCs w:val="1"/>
          <w:smallCaps w:val="1"/>
          <w:rtl w:val="0"/>
          <w:lang w:val="it-IT"/>
        </w:rPr>
        <w:t>Praeludium in F sharp Minor, BuxWV 146</w:t>
      </w:r>
      <w:r>
        <w:rPr>
          <w:rFonts w:ascii="Garamond" w:hAnsi="Garamond" w:hint="default"/>
          <w:b w:val="1"/>
          <w:bCs w:val="1"/>
          <w:smallCaps w:val="1"/>
          <w:rtl w:val="0"/>
          <w:lang w:val="it-IT"/>
        </w:rPr>
        <w:t xml:space="preserve">  </w:t>
      </w:r>
    </w:p>
    <w:p>
      <w:pPr>
        <w:pStyle w:val="Di default"/>
        <w:spacing w:before="0" w:after="160"/>
        <w:rPr>
          <w:rFonts w:ascii="Garamond" w:cs="Garamond" w:hAnsi="Garamond" w:eastAsia="Garamond"/>
          <w:b w:val="1"/>
          <w:bCs w:val="1"/>
        </w:rPr>
      </w:pPr>
    </w:p>
    <w:p>
      <w:pPr>
        <w:pStyle w:val="Di default"/>
        <w:spacing w:before="0" w:line="288" w:lineRule="auto"/>
        <w:rPr>
          <w:rFonts w:ascii="Garamond" w:cs="Garamond" w:hAnsi="Garamond" w:eastAsia="Garamond"/>
          <w:b w:val="1"/>
          <w:bCs w:val="1"/>
          <w:smallCaps w:val="1"/>
        </w:rPr>
      </w:pPr>
      <w:r>
        <w:rPr>
          <w:rFonts w:ascii="Garamond" w:hAnsi="Garamond"/>
          <w:rtl w:val="0"/>
          <w:lang w:val="it-IT"/>
        </w:rPr>
        <w:t>D. Zipoli (1688-1726</w:t>
      </w:r>
      <w:r>
        <w:rPr>
          <w:rFonts w:ascii="Garamond" w:hAnsi="Garamond"/>
          <w:rtl w:val="0"/>
          <w:lang w:val="it-IT"/>
        </w:rPr>
        <w:t>)</w:t>
        <w:tab/>
        <w:tab/>
        <w:tab/>
        <w:tab/>
      </w:r>
      <w:r>
        <w:rPr>
          <w:rFonts w:ascii="Garamond" w:hAnsi="Garamond"/>
          <w:b w:val="1"/>
          <w:bCs w:val="1"/>
          <w:smallCaps w:val="1"/>
          <w:rtl w:val="0"/>
          <w:lang w:val="it-IT"/>
        </w:rPr>
        <w:t>Sonata</w:t>
        <w:tab/>
        <w:tab/>
        <w:tab/>
        <w:tab/>
      </w:r>
      <w:r>
        <w:rPr>
          <w:rFonts w:ascii="Garamond" w:cs="Garamond" w:hAnsi="Garamond" w:eastAsia="Garamond"/>
          <w:b w:val="1"/>
          <w:bCs w:val="1"/>
          <w:smallCaps w:val="1"/>
        </w:rPr>
        <w:tab/>
        <w:tab/>
        <w:tab/>
      </w:r>
    </w:p>
    <w:p>
      <w:pPr>
        <w:pStyle w:val="Di default"/>
        <w:spacing w:before="0" w:line="288" w:lineRule="auto"/>
        <w:rPr>
          <w:rFonts w:ascii="Garamond" w:cs="Garamond" w:hAnsi="Garamond" w:eastAsia="Garamond"/>
          <w:i w:val="1"/>
          <w:iCs w:val="1"/>
        </w:rPr>
      </w:pPr>
      <w:r>
        <w:rPr>
          <w:rFonts w:ascii="Garamond" w:cs="Garamond" w:hAnsi="Garamond" w:eastAsia="Garamond"/>
          <w:b w:val="1"/>
          <w:bCs w:val="1"/>
          <w:smallCaps w:val="1"/>
        </w:rPr>
        <w:tab/>
        <w:tab/>
        <w:tab/>
        <w:tab/>
        <w:tab/>
      </w:r>
      <w:r>
        <w:rPr>
          <w:rFonts w:ascii="Garamond" w:cs="Garamond" w:hAnsi="Garamond" w:eastAsia="Garamond"/>
          <w:b w:val="1"/>
          <w:bCs w:val="1"/>
          <w:smallCaps w:val="1"/>
        </w:rPr>
        <w:tab/>
      </w:r>
      <w:r>
        <w:rPr>
          <w:rFonts w:ascii="Garamond" w:hAnsi="Garamond"/>
          <w:i w:val="1"/>
          <w:iCs w:val="1"/>
          <w:rtl w:val="0"/>
          <w:lang w:val="it-IT"/>
        </w:rPr>
        <w:t>Trascription for keyboard</w:t>
      </w:r>
      <w:r>
        <w:rPr>
          <w:rFonts w:ascii="Garamond" w:hAnsi="Garamond"/>
          <w:i w:val="1"/>
          <w:iCs w:val="1"/>
          <w:rtl w:val="0"/>
          <w:lang w:val="it-IT"/>
        </w:rPr>
        <w:t xml:space="preserve"> </w:t>
      </w:r>
      <w:r>
        <w:rPr>
          <w:rFonts w:ascii="Garamond" w:hAnsi="Garamond"/>
          <w:i w:val="1"/>
          <w:iCs w:val="1"/>
          <w:rtl w:val="0"/>
          <w:lang w:val="it-IT"/>
        </w:rPr>
        <w:t>Of the Sonata op.5 n.7 of A. Corelli</w:t>
      </w:r>
    </w:p>
    <w:p>
      <w:pPr>
        <w:pStyle w:val="Di default"/>
        <w:spacing w:before="0" w:line="288" w:lineRule="auto"/>
        <w:rPr>
          <w:rFonts w:ascii="Garamond" w:cs="Garamond" w:hAnsi="Garamond" w:eastAsia="Garamond"/>
          <w:b w:val="1"/>
          <w:bCs w:val="1"/>
          <w:smallCaps w:val="1"/>
        </w:rPr>
      </w:pPr>
      <w:r>
        <w:rPr>
          <w:rFonts w:ascii="Garamond" w:cs="Garamond" w:hAnsi="Garamond" w:eastAsia="Garamond"/>
        </w:rPr>
        <w:tab/>
        <w:tab/>
        <w:tab/>
        <w:tab/>
        <w:tab/>
      </w:r>
      <w:r>
        <w:rPr>
          <w:rFonts w:ascii="Garamond" w:cs="Garamond" w:hAnsi="Garamond" w:eastAsia="Garamond"/>
        </w:rPr>
        <w:tab/>
      </w:r>
      <w:r>
        <w:rPr>
          <w:rFonts w:ascii="Garamond" w:hAnsi="Garamond"/>
          <w:rtl w:val="0"/>
          <w:lang w:val="it-IT"/>
        </w:rPr>
        <w:t>(Preludio - Corrente - Sarabanda - Giga)</w:t>
      </w:r>
      <w:r>
        <w:rPr>
          <w:rFonts w:ascii="Garamond" w:cs="Garamond" w:hAnsi="Garamond" w:eastAsia="Garamond"/>
          <w:b w:val="1"/>
          <w:bCs w:val="1"/>
          <w:smallCaps w:val="1"/>
          <w:rtl w:val="0"/>
        </w:rPr>
        <w:tab/>
        <w:t xml:space="preserv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Garamond" w:cs="Garamond" w:hAnsi="Garamond" w:eastAsia="Garamond"/>
          <w:b w:val="1"/>
          <w:bCs w:val="1"/>
          <w:smallCaps w:val="1"/>
          <w:sz w:val="24"/>
          <w:szCs w:val="24"/>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Garamond" w:cs="Garamond" w:hAnsi="Garamond" w:eastAsia="Garamond"/>
          <w:b w:val="1"/>
          <w:bCs w:val="1"/>
          <w:smallCaps w:val="1"/>
          <w:sz w:val="24"/>
          <w:szCs w:val="24"/>
          <w14:textOutline>
            <w14:noFill/>
          </w14:textOutline>
        </w:rPr>
      </w:pPr>
    </w:p>
    <w:p>
      <w:pPr>
        <w:pStyle w:val="Di default"/>
        <w:spacing w:before="0"/>
        <w:rPr>
          <w:rFonts w:ascii="Garamond" w:cs="Garamond" w:hAnsi="Garamond" w:eastAsia="Garamond"/>
        </w:rPr>
      </w:pPr>
      <w:r>
        <w:rPr>
          <w:rFonts w:ascii="Garamond" w:hAnsi="Garamond"/>
          <w:rtl w:val="0"/>
          <w:lang w:val="it-IT"/>
        </w:rPr>
        <w:t>J.</w:t>
      </w:r>
      <w:r>
        <w:rPr>
          <w:rFonts w:ascii="Garamond" w:hAnsi="Garamond"/>
          <w:rtl w:val="0"/>
          <w:lang w:val="it-IT"/>
        </w:rPr>
        <w:t xml:space="preserve"> </w:t>
      </w:r>
      <w:r>
        <w:rPr>
          <w:rFonts w:ascii="Garamond" w:hAnsi="Garamond"/>
          <w:rtl w:val="0"/>
          <w:lang w:val="it-IT"/>
        </w:rPr>
        <w:t>S.</w:t>
      </w:r>
      <w:r>
        <w:rPr>
          <w:rFonts w:ascii="Garamond" w:hAnsi="Garamond"/>
          <w:rtl w:val="0"/>
          <w:lang w:val="it-IT"/>
        </w:rPr>
        <w:t xml:space="preserve"> Bach</w:t>
      </w:r>
      <w:r>
        <w:rPr>
          <w:rFonts w:ascii="Garamond" w:hAnsi="Garamond"/>
          <w:rtl w:val="0"/>
          <w:lang w:val="it-IT"/>
        </w:rPr>
        <w:t xml:space="preserve"> </w:t>
      </w:r>
      <w:r>
        <w:rPr>
          <w:rFonts w:ascii="Garamond" w:hAnsi="Garamond"/>
          <w:rtl w:val="0"/>
          <w:lang w:val="it-IT"/>
        </w:rPr>
        <w:t>(1685-1750)</w:t>
      </w:r>
      <w:r>
        <w:rPr>
          <w:rFonts w:ascii="Garamond" w:hAnsi="Garamond" w:hint="default"/>
          <w:rtl w:val="0"/>
          <w:lang w:val="it-IT"/>
        </w:rPr>
        <w:t>                               </w:t>
      </w:r>
      <w:r>
        <w:rPr>
          <w:rFonts w:ascii="Garamond" w:cs="Garamond" w:hAnsi="Garamond" w:eastAsia="Garamond"/>
        </w:rPr>
        <w:tab/>
      </w:r>
      <w:r>
        <w:rPr>
          <w:rFonts w:ascii="Garamond" w:hAnsi="Garamond"/>
          <w:b w:val="1"/>
          <w:bCs w:val="1"/>
          <w:smallCaps w:val="1"/>
          <w:rtl w:val="0"/>
          <w:lang w:val="it-IT"/>
        </w:rPr>
        <w:t>Schm</w:t>
      </w:r>
      <w:r>
        <w:rPr>
          <w:rFonts w:ascii="Garamond" w:hAnsi="Garamond" w:hint="default"/>
          <w:b w:val="1"/>
          <w:bCs w:val="1"/>
          <w:smallCaps w:val="1"/>
          <w:rtl w:val="0"/>
          <w:lang w:val="it-IT"/>
        </w:rPr>
        <w:t>ü</w:t>
      </w:r>
      <w:r>
        <w:rPr>
          <w:rFonts w:ascii="Garamond" w:hAnsi="Garamond"/>
          <w:b w:val="1"/>
          <w:bCs w:val="1"/>
          <w:smallCaps w:val="1"/>
          <w:rtl w:val="0"/>
          <w:lang w:val="it-IT"/>
        </w:rPr>
        <w:t>cke dich, o liebe Seele BWV 65</w:t>
      </w:r>
      <w:r>
        <w:rPr>
          <w:rFonts w:ascii="Garamond" w:hAnsi="Garamond"/>
          <w:b w:val="1"/>
          <w:bCs w:val="1"/>
          <w:rtl w:val="0"/>
          <w:lang w:val="it-IT"/>
        </w:rPr>
        <w:t>4</w:t>
      </w:r>
      <w:r>
        <w:rPr>
          <w:rFonts w:ascii="Garamond" w:hAnsi="Garamond"/>
          <w:rtl w:val="0"/>
          <w:lang w:val="it-IT"/>
        </w:rPr>
        <w:t xml:space="preserve"> </w:t>
      </w:r>
    </w:p>
    <w:p>
      <w:pPr>
        <w:pStyle w:val="Di default"/>
        <w:spacing w:before="0" w:line="368" w:lineRule="atLeast"/>
        <w:rPr>
          <w:rFonts w:ascii="Garamond" w:cs="Garamond" w:hAnsi="Garamond" w:eastAsia="Garamond"/>
          <w:i w:val="1"/>
          <w:iCs w:val="1"/>
        </w:rPr>
      </w:pPr>
      <w:r>
        <w:rPr>
          <w:rFonts w:ascii="Garamond" w:hAnsi="Garamond" w:hint="default"/>
          <w:rtl w:val="0"/>
          <w:lang w:val="it-IT"/>
        </w:rPr>
        <w:t xml:space="preserve">                                            </w:t>
      </w:r>
      <w:r>
        <w:rPr>
          <w:rFonts w:ascii="Garamond" w:cs="Garamond" w:hAnsi="Garamond" w:eastAsia="Garamond"/>
        </w:rPr>
        <w:tab/>
        <w:tab/>
        <w:tab/>
      </w:r>
      <w:r>
        <w:rPr>
          <w:rFonts w:ascii="Garamond" w:hAnsi="Garamond"/>
          <w:i w:val="1"/>
          <w:iCs w:val="1"/>
          <w:rtl w:val="0"/>
          <w:lang w:val="it-IT"/>
        </w:rPr>
        <w:t>Prelude-Coral from the Sch</w:t>
      </w:r>
      <w:r>
        <w:rPr>
          <w:rFonts w:ascii="Garamond" w:hAnsi="Garamond" w:hint="default"/>
          <w:i w:val="1"/>
          <w:iCs w:val="1"/>
          <w:rtl w:val="0"/>
          <w:lang w:val="it-IT"/>
        </w:rPr>
        <w:t>ü</w:t>
      </w:r>
      <w:r>
        <w:rPr>
          <w:rFonts w:ascii="Garamond" w:hAnsi="Garamond"/>
          <w:i w:val="1"/>
          <w:iCs w:val="1"/>
          <w:rtl w:val="0"/>
          <w:lang w:val="it-IT"/>
        </w:rPr>
        <w:t>bler Coral Collection</w:t>
      </w:r>
      <w:r>
        <w:rPr>
          <w:rFonts w:ascii="Garamond" w:hAnsi="Garamond"/>
          <w:i w:val="1"/>
          <w:iCs w:val="1"/>
          <w:rtl w:val="0"/>
          <w:lang w:val="it-IT"/>
        </w:rPr>
        <w:t xml:space="preserve"> </w:t>
      </w:r>
    </w:p>
    <w:p>
      <w:pPr>
        <w:pStyle w:val="Di default"/>
        <w:spacing w:before="0" w:line="368" w:lineRule="atLeast"/>
        <w:rPr>
          <w:rFonts w:ascii="Georgia" w:cs="Georgia" w:hAnsi="Georgia" w:eastAsia="Georgia"/>
          <w:b w:val="1"/>
          <w:bCs w:val="1"/>
          <w:smallCaps w:val="1"/>
          <w:sz w:val="32"/>
          <w:szCs w:val="32"/>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Garamond" w:cs="Garamond" w:hAnsi="Garamond" w:eastAsia="Garamond"/>
          <w:sz w:val="24"/>
          <w:szCs w:val="24"/>
          <w:lang w:val="en-US"/>
        </w:rPr>
      </w:pPr>
      <w:r>
        <w:rPr>
          <w:rFonts w:ascii="Garamond" w:hAnsi="Garamond"/>
          <w:sz w:val="24"/>
          <w:szCs w:val="24"/>
          <w:rtl w:val="0"/>
          <w:lang w:val="en-US"/>
        </w:rPr>
        <w:t>G. F. H</w:t>
      </w:r>
      <w:r>
        <w:rPr>
          <w:rFonts w:ascii="Garamond" w:hAnsi="Garamond" w:hint="default"/>
          <w:sz w:val="24"/>
          <w:szCs w:val="24"/>
          <w:rtl w:val="0"/>
          <w:lang w:val="en-US"/>
        </w:rPr>
        <w:t>ä</w:t>
      </w:r>
      <w:r>
        <w:rPr>
          <w:rFonts w:ascii="Garamond" w:hAnsi="Garamond"/>
          <w:sz w:val="24"/>
          <w:szCs w:val="24"/>
          <w:rtl w:val="0"/>
          <w:lang w:val="en-US"/>
        </w:rPr>
        <w:t>ndel (1685-1759)</w:t>
        <w:tab/>
        <w:tab/>
        <w:tab/>
      </w:r>
      <w:r>
        <w:rPr>
          <w:rFonts w:ascii="Garamond" w:hAnsi="Garamond"/>
          <w:b w:val="1"/>
          <w:bCs w:val="1"/>
          <w:smallCaps w:val="1"/>
          <w:sz w:val="24"/>
          <w:szCs w:val="24"/>
          <w:rtl w:val="0"/>
          <w:lang w:val="it-IT"/>
        </w:rPr>
        <w:t xml:space="preserve">Concerto </w:t>
      </w:r>
      <w:r>
        <w:rPr>
          <w:rFonts w:ascii="Garamond" w:hAnsi="Garamond"/>
          <w:b w:val="1"/>
          <w:bCs w:val="1"/>
          <w:smallCaps w:val="1"/>
          <w:sz w:val="24"/>
          <w:szCs w:val="24"/>
          <w:rtl w:val="0"/>
          <w:lang w:val="it-IT"/>
        </w:rPr>
        <w:t>in Fa maggiore op. IV n.5</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Garamond" w:cs="Garamond" w:hAnsi="Garamond" w:eastAsia="Garamond"/>
          <w:sz w:val="24"/>
          <w:szCs w:val="24"/>
          <w:lang w:val="en-US"/>
        </w:rPr>
      </w:pPr>
      <w:r>
        <w:rPr>
          <w:rFonts w:ascii="Garamond" w:cs="Garamond" w:hAnsi="Garamond" w:eastAsia="Garamond"/>
          <w:sz w:val="24"/>
          <w:szCs w:val="24"/>
          <w:lang w:val="en-US"/>
        </w:rPr>
        <w:tab/>
        <w:tab/>
        <w:tab/>
        <w:tab/>
        <w:tab/>
        <w:tab/>
      </w:r>
      <w:r>
        <w:rPr>
          <w:rFonts w:ascii="Garamond" w:hAnsi="Garamond"/>
          <w:i w:val="1"/>
          <w:iCs w:val="1"/>
          <w:sz w:val="24"/>
          <w:szCs w:val="24"/>
          <w:rtl w:val="0"/>
          <w:lang w:val="it-IT"/>
        </w:rPr>
        <w:t>Trascription</w:t>
      </w:r>
      <w:r>
        <w:rPr>
          <w:rFonts w:ascii="Garamond" w:hAnsi="Garamond"/>
          <w:i w:val="1"/>
          <w:iCs w:val="1"/>
          <w:sz w:val="24"/>
          <w:szCs w:val="24"/>
          <w:rtl w:val="0"/>
          <w:lang w:val="it-IT"/>
        </w:rPr>
        <w:t xml:space="preserve"> for organ solo by Daniele Dori</w:t>
      </w:r>
    </w:p>
    <w:p>
      <w:pPr>
        <w:pStyle w:val="Di default"/>
        <w:spacing w:before="0" w:line="288" w:lineRule="auto"/>
        <w:rPr>
          <w:rFonts w:ascii="Garamond" w:cs="Garamond" w:hAnsi="Garamond" w:eastAsia="Garamond"/>
        </w:rPr>
      </w:pPr>
      <w:r>
        <w:rPr>
          <w:rFonts w:ascii="Garamond" w:cs="Garamond" w:hAnsi="Garamond" w:eastAsia="Garamond"/>
          <w:rtl w:val="0"/>
        </w:rPr>
        <w:tab/>
        <w:tab/>
        <w:tab/>
        <w:tab/>
        <w:t xml:space="preserve">           </w:t>
        <w:tab/>
        <w:tab/>
      </w:r>
      <w:r>
        <w:rPr>
          <w:rFonts w:ascii="Garamond" w:hAnsi="Garamond"/>
          <w:rtl w:val="0"/>
          <w:lang w:val="it-IT"/>
        </w:rPr>
        <w:t>(</w:t>
      </w:r>
      <w:r>
        <w:rPr>
          <w:rFonts w:ascii="Garamond" w:hAnsi="Garamond"/>
          <w:rtl w:val="0"/>
          <w:lang w:val="it-IT"/>
        </w:rPr>
        <w:t xml:space="preserve">Larghetto, Allegro, Alla siciliana, Presto) </w:t>
      </w:r>
    </w:p>
    <w:p>
      <w:pPr>
        <w:pStyle w:val="Di default"/>
        <w:spacing w:before="0" w:line="288" w:lineRule="auto"/>
        <w:rPr>
          <w:rFonts w:ascii="Garamond" w:cs="Garamond" w:hAnsi="Garamond" w:eastAsia="Garamond"/>
        </w:rPr>
      </w:pPr>
    </w:p>
    <w:p>
      <w:pPr>
        <w:pStyle w:val="Di default"/>
        <w:spacing w:before="0" w:line="288" w:lineRule="auto"/>
        <w:rPr>
          <w:rFonts w:ascii="Garamond" w:cs="Garamond" w:hAnsi="Garamond" w:eastAsia="Garamond"/>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Garamond" w:cs="Garamond" w:hAnsi="Garamond" w:eastAsia="Garamond"/>
          <w:b w:val="1"/>
          <w:bCs w:val="1"/>
          <w:smallCaps w:val="1"/>
          <w:lang w:val="en-US"/>
        </w:rPr>
      </w:pPr>
      <w:r>
        <w:rPr>
          <w:rFonts w:ascii="Garamond" w:hAnsi="Garamond"/>
          <w:rtl w:val="0"/>
          <w:lang w:val="en-US"/>
        </w:rPr>
        <w:t>F.</w:t>
      </w:r>
      <w:r>
        <w:rPr>
          <w:rFonts w:ascii="Garamond" w:hAnsi="Garamond"/>
          <w:rtl w:val="0"/>
          <w:lang w:val="en-US"/>
        </w:rPr>
        <w:t xml:space="preserve"> Mendelssohn</w:t>
      </w:r>
      <w:r>
        <w:rPr>
          <w:rFonts w:ascii="Garamond" w:hAnsi="Garamond"/>
          <w:rtl w:val="0"/>
          <w:lang w:val="en-US"/>
        </w:rPr>
        <w:t xml:space="preserve"> </w:t>
      </w:r>
      <w:r>
        <w:rPr>
          <w:rFonts w:ascii="Garamond" w:hAnsi="Garamond"/>
          <w:rtl w:val="0"/>
          <w:lang w:val="en-US"/>
        </w:rPr>
        <w:t>(1809-1847)</w:t>
        <w:tab/>
        <w:tab/>
      </w:r>
      <w:r>
        <w:rPr>
          <w:rFonts w:ascii="Garamond" w:cs="Garamond" w:hAnsi="Garamond" w:eastAsia="Garamond"/>
          <w:lang w:val="en-US"/>
        </w:rPr>
        <w:tab/>
      </w:r>
      <w:r>
        <w:rPr>
          <w:rFonts w:ascii="Garamond" w:hAnsi="Garamond"/>
          <w:b w:val="1"/>
          <w:bCs w:val="1"/>
          <w:smallCaps w:val="1"/>
          <w:rtl w:val="0"/>
          <w:lang w:val="it-IT"/>
        </w:rPr>
        <w:t>Andante in re maggiore</w:t>
      </w:r>
      <w:r>
        <w:rPr>
          <w:rFonts w:ascii="Garamond" w:cs="Garamond" w:hAnsi="Garamond" w:eastAsia="Garamond"/>
          <w:b w:val="1"/>
          <w:bCs w:val="1"/>
          <w:smallCaps w:val="1"/>
          <w:lang w:val="en-US"/>
        </w:rPr>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Garamond" w:cs="Garamond" w:hAnsi="Garamond" w:eastAsia="Garamond"/>
          <w:b w:val="1"/>
          <w:bCs w:val="1"/>
          <w:smallCaps w:val="1"/>
          <w:lang w:val="en-US"/>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Garamond" w:cs="Garamond" w:hAnsi="Garamond" w:eastAsia="Garamond"/>
          <w:lang w:val="en-US"/>
        </w:rPr>
      </w:pPr>
    </w:p>
    <w:p>
      <w:pPr>
        <w:pStyle w:val="Di default"/>
        <w:spacing w:before="0" w:line="288" w:lineRule="auto"/>
        <w:rPr>
          <w:rFonts w:ascii="Garamond" w:cs="Garamond" w:hAnsi="Garamond" w:eastAsia="Garamond"/>
          <w14:textOutline w14:w="12700" w14:cap="flat">
            <w14:noFill/>
            <w14:miter w14:lim="400000"/>
          </w14:textOutline>
        </w:rPr>
      </w:pPr>
      <w:r>
        <w:rPr>
          <w:rFonts w:ascii="Garamond" w:hAnsi="Garamond"/>
          <w:rtl w:val="0"/>
          <w:lang w:val="it-IT"/>
        </w:rPr>
        <w:t>M. E.</w:t>
      </w:r>
      <w:r>
        <w:rPr>
          <w:rFonts w:ascii="Garamond" w:hAnsi="Garamond"/>
          <w:rtl w:val="0"/>
          <w:lang w:val="it-IT"/>
        </w:rPr>
        <w:t xml:space="preserve"> Bossi</w:t>
      </w:r>
      <w:r>
        <w:rPr>
          <w:rFonts w:ascii="Garamond" w:hAnsi="Garamond"/>
          <w:rtl w:val="0"/>
          <w:lang w:val="it-IT"/>
        </w:rPr>
        <w:t xml:space="preserve"> </w:t>
      </w:r>
      <w:r>
        <w:rPr>
          <w:rFonts w:ascii="Garamond" w:hAnsi="Garamond"/>
          <w:rtl w:val="0"/>
          <w:lang w:val="it-IT"/>
        </w:rPr>
        <w:t>(1861-1925)</w:t>
      </w:r>
      <w:r>
        <w:rPr>
          <w:rFonts w:ascii="Garamond" w:cs="Garamond" w:hAnsi="Garamond" w:eastAsia="Garamond"/>
          <w:lang w:val="en-US"/>
        </w:rPr>
        <w:tab/>
        <w:tab/>
        <w:tab/>
      </w:r>
      <w:r>
        <w:rPr>
          <w:rFonts w:ascii="Garamond" w:hAnsi="Garamond"/>
          <w:b w:val="1"/>
          <w:bCs w:val="1"/>
          <w:smallCaps w:val="1"/>
          <w:rtl w:val="0"/>
          <w:lang w:val="it-IT"/>
        </w:rPr>
        <w:t>Scherzo in G minor op. 49/2</w:t>
        <w:tab/>
      </w:r>
      <w:r>
        <w:rPr>
          <w:rFonts w:ascii="Garamond" w:cs="Garamond" w:hAnsi="Garamond" w:eastAsia="Garamond"/>
          <w14:textOutline w14:w="12700" w14:cap="flat">
            <w14:noFill/>
            <w14:miter w14:lim="400000"/>
          </w14:textOutline>
        </w:rPr>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Garamond" w:cs="Garamond" w:hAnsi="Garamond" w:eastAsia="Garamond"/>
          <w:b w:val="1"/>
          <w:bCs w:val="1"/>
          <w:smallCaps w:val="1"/>
          <w:sz w:val="24"/>
          <w:szCs w:val="24"/>
        </w:rPr>
      </w:pPr>
      <w:r>
        <w:rPr>
          <w:rFonts w:ascii="Garamond" w:cs="Garamond" w:hAnsi="Garamond" w:eastAsia="Garamond"/>
          <w:sz w:val="24"/>
          <w:szCs w:val="24"/>
        </w:rPr>
        <w:tab/>
      </w:r>
      <w:r>
        <w:rPr>
          <w:rFonts w:ascii="Garamond" w:cs="Garamond" w:hAnsi="Garamond" w:eastAsia="Garamond"/>
          <w:b w:val="1"/>
          <w:bCs w:val="1"/>
          <w:smallCaps w:val="1"/>
          <w:sz w:val="24"/>
          <w:szCs w:val="24"/>
        </w:rPr>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aramond" w:cs="Garamond" w:hAnsi="Garamond" w:eastAsia="Garamond"/>
          <w:sz w:val="24"/>
          <w:szCs w:val="24"/>
          <w14:textOutline>
            <w14:noFill/>
          </w14:textOutline>
        </w:rPr>
      </w:pPr>
      <w:r>
        <w:rPr>
          <w:rFonts w:ascii="Garamond" w:hAnsi="Garamond"/>
          <w:sz w:val="24"/>
          <w:szCs w:val="24"/>
          <w:rtl w:val="0"/>
          <w:lang w:val="it-IT"/>
          <w14:textOutline>
            <w14:noFill/>
          </w14:textOutline>
        </w:rPr>
        <w:t xml:space="preserv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u w:color="000000"/>
        </w:rPr>
      </w:pPr>
      <w:r>
        <w:rPr>
          <w:rFonts w:ascii="Georgia" w:hAnsi="Georgia"/>
          <w:b w:val="1"/>
          <w:bCs w:val="1"/>
          <w:smallCaps w:val="1"/>
          <w:outline w:val="0"/>
          <w:color w:val="000000"/>
          <w:sz w:val="36"/>
          <w:szCs w:val="36"/>
          <w:u w:color="000000"/>
          <w:rtl w:val="0"/>
          <w:lang w:val="it-IT"/>
          <w14:textFill>
            <w14:solidFill>
              <w14:srgbClr w14:val="000000"/>
            </w14:solidFill>
          </w14:textFill>
        </w:rPr>
        <w:t>CV</w:t>
      </w:r>
    </w:p>
    <w:p>
      <w:pPr>
        <w:pStyle w:val="Di default"/>
        <w:spacing w:before="0" w:line="216" w:lineRule="auto"/>
        <w:jc w:val="both"/>
        <w:rPr>
          <w:rFonts w:ascii="Georgia" w:cs="Georgia" w:hAnsi="Georgia" w:eastAsia="Georgia"/>
          <w:u w:color="000000"/>
        </w:rPr>
      </w:pPr>
    </w:p>
    <w:p>
      <w:pPr>
        <w:pStyle w:val="Di default"/>
        <w:spacing w:before="0"/>
        <w:jc w:val="both"/>
        <w:rPr>
          <w:rFonts w:ascii="Garamond" w:cs="Garamond" w:hAnsi="Garamond" w:eastAsia="Garamond"/>
        </w:rPr>
      </w:pPr>
      <w:r>
        <w:rPr>
          <w:rFonts w:ascii="Garamond" w:hAnsi="Garamond"/>
          <w:rtl w:val="0"/>
          <w:lang w:val="it-IT"/>
        </w:rPr>
        <w:t>Daniele Dori was born in Siena in 1987. He studied at the Pontifical Institute of Sacred Music in Rome (Baccalaureate and Specialist License in Organ, Baccalaureate in Composition), Conservatory "F. Vittadini</w:t>
      </w:r>
      <w:r>
        <w:rPr>
          <w:rFonts w:ascii="Garamond" w:hAnsi="Garamond" w:hint="default"/>
          <w:rtl w:val="0"/>
          <w:lang w:val="it-IT"/>
        </w:rPr>
        <w:t xml:space="preserve">” </w:t>
      </w:r>
      <w:r>
        <w:rPr>
          <w:rFonts w:ascii="Garamond" w:hAnsi="Garamond"/>
          <w:rtl w:val="0"/>
          <w:lang w:val="it-IT"/>
        </w:rPr>
        <w:t xml:space="preserve">of Pavia (degree in Piano) and the Conservatory </w:t>
      </w:r>
      <w:r>
        <w:rPr>
          <w:rFonts w:ascii="Garamond" w:hAnsi="Garamond" w:hint="default"/>
          <w:rtl w:val="0"/>
          <w:lang w:val="it-IT"/>
        </w:rPr>
        <w:t>“</w:t>
      </w:r>
      <w:r>
        <w:rPr>
          <w:rFonts w:ascii="Garamond" w:hAnsi="Garamond"/>
          <w:rtl w:val="0"/>
          <w:lang w:val="it-IT"/>
        </w:rPr>
        <w:t>L. Cherubini</w:t>
      </w:r>
      <w:r>
        <w:rPr>
          <w:rFonts w:ascii="Garamond" w:hAnsi="Garamond" w:hint="default"/>
          <w:rtl w:val="0"/>
          <w:lang w:val="it-IT"/>
        </w:rPr>
        <w:t xml:space="preserve">” </w:t>
      </w:r>
      <w:r>
        <w:rPr>
          <w:rFonts w:ascii="Garamond" w:hAnsi="Garamond"/>
          <w:rtl w:val="0"/>
          <w:lang w:val="it-IT"/>
        </w:rPr>
        <w:t>in Florence (master degree in Composition).</w:t>
      </w:r>
    </w:p>
    <w:p>
      <w:pPr>
        <w:pStyle w:val="Di default"/>
        <w:spacing w:before="0"/>
        <w:jc w:val="both"/>
        <w:rPr>
          <w:rFonts w:ascii="Garamond" w:cs="Garamond" w:hAnsi="Garamond" w:eastAsia="Garamond"/>
        </w:rPr>
      </w:pPr>
    </w:p>
    <w:p>
      <w:pPr>
        <w:pStyle w:val="Di default"/>
        <w:spacing w:before="0"/>
        <w:jc w:val="both"/>
        <w:rPr>
          <w:rFonts w:ascii="Garamond" w:cs="Garamond" w:hAnsi="Garamond" w:eastAsia="Garamond"/>
        </w:rPr>
      </w:pPr>
      <w:r>
        <w:rPr>
          <w:rFonts w:ascii="Garamond" w:hAnsi="Garamond"/>
          <w:rtl w:val="0"/>
          <w:lang w:val="it-IT"/>
        </w:rPr>
        <w:t>He studied with renowned professors including G. Parodi, T. Flury, W. Marzilli, V. Miserachs Grau, I. Bianchi, O. Latry, L. Lohmann, G. Gnann, L. Scandali, G. Bovet , A. Turini, R. Becheri.</w:t>
      </w:r>
    </w:p>
    <w:p>
      <w:pPr>
        <w:pStyle w:val="Di default"/>
        <w:spacing w:before="0"/>
        <w:jc w:val="both"/>
        <w:rPr>
          <w:rFonts w:ascii="Garamond" w:cs="Garamond" w:hAnsi="Garamond" w:eastAsia="Garamond"/>
        </w:rPr>
      </w:pPr>
    </w:p>
    <w:p>
      <w:pPr>
        <w:pStyle w:val="Di default"/>
        <w:spacing w:before="0"/>
        <w:jc w:val="both"/>
        <w:rPr>
          <w:rFonts w:ascii="Garamond" w:cs="Garamond" w:hAnsi="Garamond" w:eastAsia="Garamond"/>
        </w:rPr>
      </w:pPr>
      <w:r>
        <w:rPr>
          <w:rFonts w:ascii="Garamond" w:hAnsi="Garamond"/>
          <w:rtl w:val="0"/>
          <w:lang w:val="it-IT"/>
        </w:rPr>
        <w:t>In November 2012 he was appointed by the Opera of Santa Maria del Fiore "</w:t>
      </w:r>
      <w:r>
        <w:rPr>
          <w:rFonts w:ascii="Garamond" w:hAnsi="Garamond"/>
          <w:i w:val="1"/>
          <w:iCs w:val="1"/>
          <w:rtl w:val="0"/>
          <w:lang w:val="it-IT"/>
        </w:rPr>
        <w:t>First Titular Organist of the Cathedral of Florence</w:t>
      </w:r>
      <w:r>
        <w:rPr>
          <w:rFonts w:ascii="Garamond" w:hAnsi="Garamond"/>
          <w:rtl w:val="0"/>
          <w:lang w:val="it-IT"/>
        </w:rPr>
        <w:t xml:space="preserve">" and Organist of the Musical Chapel of the Cathedral of Florence; moreover, in addition to being a musical teacher for the singers, since May 2016, he has been a teacher of the </w:t>
      </w:r>
      <w:r>
        <w:rPr>
          <w:rFonts w:ascii="Garamond" w:hAnsi="Garamond" w:hint="default"/>
          <w:rtl w:val="0"/>
          <w:lang w:val="it-IT"/>
        </w:rPr>
        <w:t>“</w:t>
      </w:r>
      <w:r>
        <w:rPr>
          <w:rFonts w:ascii="Garamond" w:hAnsi="Garamond"/>
          <w:rtl w:val="0"/>
          <w:lang w:val="it-IT"/>
        </w:rPr>
        <w:t>Pueri Cantores</w:t>
      </w:r>
      <w:r>
        <w:rPr>
          <w:rFonts w:ascii="Garamond" w:hAnsi="Garamond" w:hint="default"/>
          <w:rtl w:val="0"/>
          <w:lang w:val="it-IT"/>
        </w:rPr>
        <w:t>”</w:t>
      </w:r>
      <w:r>
        <w:rPr>
          <w:rFonts w:ascii="Garamond" w:hAnsi="Garamond"/>
          <w:rtl w:val="0"/>
          <w:lang w:val="it-IT"/>
        </w:rPr>
        <w:t>, the Cathedral's children's choir.</w:t>
      </w:r>
    </w:p>
    <w:p>
      <w:pPr>
        <w:pStyle w:val="Di default"/>
        <w:spacing w:before="0"/>
        <w:jc w:val="both"/>
        <w:rPr>
          <w:rFonts w:ascii="Garamond" w:cs="Garamond" w:hAnsi="Garamond" w:eastAsia="Garamond"/>
        </w:rPr>
      </w:pPr>
    </w:p>
    <w:p>
      <w:pPr>
        <w:pStyle w:val="Di default"/>
        <w:spacing w:before="0"/>
        <w:jc w:val="both"/>
        <w:rPr>
          <w:rFonts w:ascii="Garamond" w:cs="Garamond" w:hAnsi="Garamond" w:eastAsia="Garamond"/>
        </w:rPr>
      </w:pPr>
      <w:r>
        <w:rPr>
          <w:rFonts w:ascii="Garamond" w:hAnsi="Garamond"/>
          <w:rtl w:val="0"/>
          <w:lang w:val="it-IT"/>
        </w:rPr>
        <w:t>He carries out a brilliant and intense concert activity, with more than 200 concerts in the most important festivals in Italy, France, Bulgaria, Denmark, Germany, Holland, Cyprus, Poland, Spain, Sweden, Switzerland.</w:t>
      </w:r>
    </w:p>
    <w:p>
      <w:pPr>
        <w:pStyle w:val="Di default"/>
        <w:spacing w:before="0"/>
        <w:jc w:val="both"/>
        <w:rPr>
          <w:rFonts w:ascii="Garamond" w:cs="Garamond" w:hAnsi="Garamond" w:eastAsia="Garamond"/>
        </w:rPr>
      </w:pPr>
      <w:r>
        <w:rPr>
          <w:rFonts w:ascii="Garamond" w:hAnsi="Garamond"/>
          <w:rtl w:val="0"/>
          <w:lang w:val="it-IT"/>
        </w:rPr>
        <w:t>In addition to being a solo organist, he frequently collaborates with important soloists such as Andrea Bocelli, Ruben Simeo, Luca Benucci, Eric Terwilliger, Zoltan Kiss and with important musical institutions such as Maggio Musicale Fiorentino, Guido d'Arezzo Foundation, Domenico Bartolucci Foundation, Ort Orchestra Regionale Toscana .</w:t>
      </w:r>
    </w:p>
    <w:p>
      <w:pPr>
        <w:pStyle w:val="Di default"/>
        <w:spacing w:before="0"/>
        <w:jc w:val="both"/>
        <w:rPr>
          <w:rFonts w:ascii="Garamond" w:cs="Garamond" w:hAnsi="Garamond" w:eastAsia="Garamond"/>
        </w:rPr>
      </w:pPr>
    </w:p>
    <w:p>
      <w:pPr>
        <w:pStyle w:val="Di default"/>
        <w:spacing w:before="0"/>
        <w:jc w:val="both"/>
        <w:rPr>
          <w:rFonts w:ascii="Garamond" w:cs="Garamond" w:hAnsi="Garamond" w:eastAsia="Garamond"/>
        </w:rPr>
      </w:pPr>
      <w:r>
        <w:rPr>
          <w:rFonts w:ascii="Garamond" w:hAnsi="Garamond"/>
          <w:rtl w:val="0"/>
          <w:lang w:val="it-IT"/>
        </w:rPr>
        <w:t xml:space="preserve">In November 2015 he was the Organist of the National Ecclesial Convention "Florence 2015" playing during the visit of Pope Francis to the city of Florence, both in the Cathedral of Santa Maria del Fiore and during the Eucharistic Celebration broadcast live on RaiUno and the Center Vatican Television at the </w:t>
      </w:r>
      <w:r>
        <w:rPr>
          <w:rFonts w:ascii="Garamond" w:hAnsi="Garamond" w:hint="default"/>
          <w:rtl w:val="0"/>
          <w:lang w:val="it-IT"/>
        </w:rPr>
        <w:t>“</w:t>
      </w:r>
      <w:r>
        <w:rPr>
          <w:rFonts w:ascii="Garamond" w:hAnsi="Garamond"/>
          <w:rtl w:val="0"/>
          <w:lang w:val="it-IT"/>
        </w:rPr>
        <w:t>A. Franchi "together with the Orchestra and Chorus of the Maggio Musicale Fiorentino.</w:t>
      </w:r>
    </w:p>
    <w:p>
      <w:pPr>
        <w:pStyle w:val="Di default"/>
        <w:spacing w:before="0"/>
        <w:jc w:val="both"/>
        <w:rPr>
          <w:rFonts w:ascii="Garamond" w:cs="Garamond" w:hAnsi="Garamond" w:eastAsia="Garamond"/>
        </w:rPr>
      </w:pPr>
    </w:p>
    <w:p>
      <w:pPr>
        <w:pStyle w:val="Di default"/>
        <w:spacing w:before="0"/>
        <w:jc w:val="both"/>
        <w:rPr>
          <w:rFonts w:ascii="Garamond" w:cs="Garamond" w:hAnsi="Garamond" w:eastAsia="Garamond"/>
        </w:rPr>
      </w:pPr>
      <w:r>
        <w:rPr>
          <w:rFonts w:ascii="Garamond" w:hAnsi="Garamond"/>
          <w:rtl w:val="0"/>
          <w:lang w:val="it-IT"/>
        </w:rPr>
        <w:t>As organist of the Cathedral of Florence, he was a member of the artistic commission for the restoration and expansion of the monumental Mascioni organ opus 805 of the Cathedral of Florence, playing during the inauguration concert on 8 December 2017 together with O. Latry and the Orchestra of the Cameristi of the Maggio Musicale Fiorentino.</w:t>
      </w:r>
    </w:p>
    <w:p>
      <w:pPr>
        <w:pStyle w:val="Di default"/>
        <w:spacing w:before="0"/>
        <w:jc w:val="both"/>
        <w:rPr>
          <w:rFonts w:ascii="Garamond" w:cs="Garamond" w:hAnsi="Garamond" w:eastAsia="Garamond"/>
        </w:rPr>
      </w:pPr>
    </w:p>
    <w:p>
      <w:pPr>
        <w:pStyle w:val="Di default"/>
        <w:spacing w:before="0"/>
        <w:jc w:val="both"/>
        <w:rPr>
          <w:rFonts w:ascii="Garamond" w:cs="Garamond" w:hAnsi="Garamond" w:eastAsia="Garamond"/>
        </w:rPr>
      </w:pPr>
      <w:r>
        <w:rPr>
          <w:rFonts w:ascii="Garamond" w:hAnsi="Garamond"/>
          <w:rtl w:val="0"/>
          <w:lang w:val="it-IT"/>
        </w:rPr>
        <w:t>He is the artistic director of the "Harmonia S</w:t>
      </w:r>
      <w:r>
        <w:rPr>
          <w:rFonts w:ascii="Garamond" w:hAnsi="Garamond" w:hint="default"/>
          <w:rtl w:val="0"/>
          <w:lang w:val="it-IT"/>
        </w:rPr>
        <w:t>æ</w:t>
      </w:r>
      <w:r>
        <w:rPr>
          <w:rFonts w:ascii="Garamond" w:hAnsi="Garamond"/>
          <w:rtl w:val="0"/>
          <w:lang w:val="it-IT"/>
        </w:rPr>
        <w:t>culi" International Organ Festival in Radda in Chianti.</w:t>
      </w:r>
    </w:p>
    <w:p>
      <w:pPr>
        <w:pStyle w:val="Di default"/>
        <w:spacing w:before="0"/>
        <w:jc w:val="both"/>
        <w:rPr>
          <w:rFonts w:ascii="Garamond" w:cs="Garamond" w:hAnsi="Garamond" w:eastAsia="Garamond"/>
        </w:rPr>
      </w:pPr>
    </w:p>
    <w:p>
      <w:pPr>
        <w:pStyle w:val="Di default"/>
        <w:spacing w:before="0"/>
        <w:jc w:val="both"/>
        <w:rPr>
          <w:rFonts w:ascii="Garamond" w:cs="Garamond" w:hAnsi="Garamond" w:eastAsia="Garamond"/>
        </w:rPr>
      </w:pPr>
      <w:r>
        <w:rPr>
          <w:rFonts w:ascii="Garamond" w:hAnsi="Garamond"/>
          <w:rtl w:val="0"/>
          <w:lang w:val="it-IT"/>
        </w:rPr>
        <w:t>As a composer he has active vocal and instrumental works including: "Il Fiore di Maria", cantata for the</w:t>
      </w:r>
      <w:r>
        <w:rPr>
          <w:rFonts w:ascii="Garamond" w:cs="Garamond" w:hAnsi="Garamond" w:eastAsia="Garamond"/>
        </w:rPr>
        <w:br w:type="textWrapping"/>
      </w:r>
      <w:r>
        <w:rPr>
          <w:rFonts w:ascii="Garamond" w:hAnsi="Garamond"/>
          <w:rtl w:val="0"/>
          <w:lang w:val="it-IT"/>
        </w:rPr>
        <w:t xml:space="preserve">Florence Cathedral for solos, choir, organ and orchestra and </w:t>
      </w:r>
      <w:r>
        <w:rPr>
          <w:rFonts w:ascii="Garamond" w:hAnsi="Garamond" w:hint="default"/>
          <w:rtl w:val="0"/>
          <w:lang w:val="it-IT"/>
        </w:rPr>
        <w:t>“</w:t>
      </w:r>
      <w:r>
        <w:rPr>
          <w:rFonts w:ascii="Garamond" w:hAnsi="Garamond"/>
          <w:rtl w:val="0"/>
          <w:lang w:val="it-IT"/>
        </w:rPr>
        <w:t>Concerto</w:t>
      </w:r>
      <w:r>
        <w:rPr>
          <w:rFonts w:ascii="Garamond" w:hAnsi="Garamond" w:hint="default"/>
          <w:rtl w:val="0"/>
          <w:lang w:val="it-IT"/>
        </w:rPr>
        <w:t xml:space="preserve">” </w:t>
      </w:r>
      <w:r>
        <w:rPr>
          <w:rFonts w:ascii="Garamond" w:hAnsi="Garamond"/>
          <w:rtl w:val="0"/>
          <w:lang w:val="it-IT"/>
        </w:rPr>
        <w:t>for Organ and Orchestra; the latter was performed on 27 September 2015 at the Sala del Buonumore in Florence.</w:t>
      </w:r>
    </w:p>
    <w:p>
      <w:pPr>
        <w:pStyle w:val="Di default"/>
        <w:spacing w:before="0"/>
        <w:jc w:val="both"/>
        <w:rPr>
          <w:rFonts w:ascii="Garamond" w:cs="Garamond" w:hAnsi="Garamond" w:eastAsia="Garamond"/>
        </w:rPr>
      </w:pPr>
    </w:p>
    <w:p>
      <w:pPr>
        <w:pStyle w:val="Di default"/>
        <w:spacing w:before="0"/>
        <w:jc w:val="both"/>
        <w:rPr>
          <w:rFonts w:ascii="Garamond" w:cs="Garamond" w:hAnsi="Garamond" w:eastAsia="Garamond"/>
        </w:rPr>
      </w:pPr>
      <w:r>
        <w:rPr>
          <w:rFonts w:ascii="Garamond" w:hAnsi="Garamond"/>
          <w:rtl w:val="0"/>
          <w:lang w:val="it-IT"/>
        </w:rPr>
        <w:t>Since September 2012 he has been director of the San Niccol</w:t>
      </w:r>
      <w:r>
        <w:rPr>
          <w:rFonts w:ascii="Garamond" w:hAnsi="Garamond" w:hint="default"/>
          <w:rtl w:val="0"/>
          <w:lang w:val="it-IT"/>
        </w:rPr>
        <w:t xml:space="preserve">ò </w:t>
      </w:r>
      <w:r>
        <w:rPr>
          <w:rFonts w:ascii="Garamond" w:hAnsi="Garamond"/>
          <w:rtl w:val="0"/>
          <w:lang w:val="it-IT"/>
        </w:rPr>
        <w:t>Choral in Radda in Chianti (SI) and since October 2017 he has been the director of the Santa Cecilia Choral in Loro Ciuffenna (AR).</w:t>
      </w:r>
    </w:p>
    <w:p>
      <w:pPr>
        <w:pStyle w:val="Di default"/>
        <w:spacing w:before="0"/>
        <w:jc w:val="both"/>
        <w:rPr>
          <w:rFonts w:ascii="Garamond" w:cs="Garamond" w:hAnsi="Garamond" w:eastAsia="Garamond"/>
        </w:rPr>
      </w:pPr>
      <w:r>
        <w:rPr>
          <w:rFonts w:ascii="Garamond" w:hAnsi="Garamond"/>
          <w:rtl w:val="0"/>
          <w:lang w:val="it-IT"/>
        </w:rPr>
        <w:t>He is a member of the Board of Directors of the "Associazione Italiana Santa Cecilia".</w:t>
      </w:r>
    </w:p>
    <w:p>
      <w:pPr>
        <w:pStyle w:val="Di default"/>
        <w:spacing w:before="0"/>
        <w:jc w:val="both"/>
        <w:rPr>
          <w:rFonts w:ascii="Garamond" w:cs="Garamond" w:hAnsi="Garamond" w:eastAsia="Garamond"/>
        </w:rPr>
      </w:pPr>
    </w:p>
    <w:p>
      <w:pPr>
        <w:pStyle w:val="Di default"/>
        <w:spacing w:before="0"/>
        <w:jc w:val="both"/>
        <w:rPr>
          <w:rFonts w:ascii="Garamond" w:cs="Garamond" w:hAnsi="Garamond" w:eastAsia="Garamond"/>
        </w:rPr>
      </w:pPr>
      <w:r>
        <w:rPr>
          <w:rFonts w:ascii="Garamond" w:hAnsi="Garamond"/>
          <w:rtl w:val="0"/>
          <w:lang w:val="it-IT"/>
        </w:rPr>
        <w:t>He is professor of Organ, Solfeggio, Piano, Harmony and Choral Singing at the Valdarnese Music Academy and at the Diocesan Institute of Sacred Music in Fiesole.</w:t>
      </w:r>
    </w:p>
    <w:p>
      <w:pPr>
        <w:pStyle w:val="Di default"/>
        <w:spacing w:before="0"/>
        <w:jc w:val="both"/>
        <w:rPr>
          <w:rFonts w:ascii="Garamond" w:cs="Garamond" w:hAnsi="Garamond" w:eastAsia="Garamond"/>
        </w:rPr>
      </w:pPr>
      <w:r>
        <w:rPr>
          <w:rFonts w:ascii="Garamond" w:hAnsi="Garamond"/>
          <w:rtl w:val="0"/>
          <w:lang w:val="it-IT"/>
        </w:rPr>
        <w:t>Since October 2015 he is professor of Theory and Solfeggio and since November 2020 of Organ at the "Scuola di Musica di Fiesole"</w:t>
      </w:r>
    </w:p>
    <w:p>
      <w:pPr>
        <w:pStyle w:val="Di default"/>
        <w:spacing w:before="0"/>
        <w:jc w:val="both"/>
        <w:rPr>
          <w:rFonts w:ascii="Garamond" w:cs="Garamond" w:hAnsi="Garamond" w:eastAsia="Garamond"/>
        </w:rPr>
      </w:pPr>
    </w:p>
    <w:p>
      <w:pPr>
        <w:pStyle w:val="Di default"/>
        <w:spacing w:before="0"/>
        <w:jc w:val="both"/>
        <w:rPr>
          <w:rFonts w:ascii="Garamond" w:cs="Garamond" w:hAnsi="Garamond" w:eastAsia="Garamond"/>
        </w:rPr>
      </w:pPr>
      <w:r>
        <w:rPr>
          <w:rFonts w:ascii="Garamond" w:hAnsi="Garamond"/>
          <w:rtl w:val="0"/>
          <w:lang w:val="it-IT"/>
        </w:rPr>
        <w:t>From 2019 to 2021 he was professor of Organ at the</w:t>
      </w:r>
      <w:r>
        <w:rPr>
          <w:rFonts w:ascii="Garamond" w:hAnsi="Garamond"/>
          <w:rtl w:val="0"/>
          <w:lang w:val="it-IT"/>
        </w:rPr>
        <w:t xml:space="preserve"> </w:t>
      </w:r>
      <w:r>
        <w:rPr>
          <w:rFonts w:ascii="Garamond" w:hAnsi="Garamond"/>
          <w:rtl w:val="0"/>
          <w:lang w:val="it-IT"/>
        </w:rPr>
        <w:t>Conservatory of Music "Giuseppe Martucci" in Salerno; from the academic year 2021-2022 he is professor of Theory, Rhythmics and Musical Perception at the Conservatory of Music "Arrigo Boito" in Parma</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cs="Garamond" w:hAnsi="Garamond" w:eastAsia="Garamond"/>
          <w:sz w:val="24"/>
          <w:szCs w:val="24"/>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Style w:val="Hyperlink.0"/>
          <w:rFonts w:ascii="Garamond" w:cs="Garamond" w:hAnsi="Garamond" w:eastAsia="Garamond"/>
          <w:sz w:val="24"/>
          <w:szCs w:val="24"/>
          <w14:textOutline>
            <w14:noFill/>
          </w14:textOutline>
        </w:rPr>
        <w:fldChar w:fldCharType="begin" w:fldLock="0"/>
      </w:r>
      <w:r>
        <w:rPr>
          <w:rStyle w:val="Hyperlink.0"/>
          <w:rFonts w:ascii="Garamond" w:cs="Garamond" w:hAnsi="Garamond" w:eastAsia="Garamond"/>
          <w:sz w:val="24"/>
          <w:szCs w:val="24"/>
          <w14:textOutline>
            <w14:noFill/>
          </w14:textOutline>
        </w:rPr>
        <w:instrText xml:space="preserve"> HYPERLINK "http://www.danieledori.com"</w:instrText>
      </w:r>
      <w:r>
        <w:rPr>
          <w:rStyle w:val="Hyperlink.0"/>
          <w:rFonts w:ascii="Garamond" w:cs="Garamond" w:hAnsi="Garamond" w:eastAsia="Garamond"/>
          <w:sz w:val="24"/>
          <w:szCs w:val="24"/>
          <w14:textOutline>
            <w14:noFill/>
          </w14:textOutline>
        </w:rPr>
        <w:fldChar w:fldCharType="separate" w:fldLock="0"/>
      </w:r>
      <w:r>
        <w:rPr>
          <w:rStyle w:val="Hyperlink.0"/>
          <w:rFonts w:ascii="Garamond" w:hAnsi="Garamond"/>
          <w:sz w:val="24"/>
          <w:szCs w:val="24"/>
          <w:rtl w:val="0"/>
          <w:lang w:val="it-IT"/>
          <w14:textOutline>
            <w14:noFill/>
          </w14:textOutline>
        </w:rPr>
        <w:t>www.danieledori.com</w:t>
      </w:r>
      <w:r>
        <w:rPr>
          <w:rFonts w:ascii="Garamond" w:cs="Garamond" w:hAnsi="Garamond" w:eastAsia="Garamond"/>
          <w:sz w:val="24"/>
          <w:szCs w:val="24"/>
          <w14:textOutline>
            <w14:noFill/>
          </w14:textOutline>
        </w:rPr>
        <w:fldChar w:fldCharType="end" w:fldLock="0"/>
      </w:r>
      <w:r>
        <w:rPr>
          <w:rFonts w:ascii="Garamond" w:hAnsi="Garamond"/>
          <w:sz w:val="24"/>
          <w:szCs w:val="24"/>
          <w:u w:color="0000ff"/>
          <w:rtl w:val="0"/>
          <w:lang w:val="it-IT"/>
          <w14:textOutline>
            <w14:noFill/>
          </w14:textOutline>
        </w:rPr>
        <w:t xml:space="preserve"> </w:t>
      </w:r>
      <w:r>
        <w:rPr>
          <w:rFonts w:ascii="Garamond" w:cs="Garamond" w:hAnsi="Garamond" w:eastAsia="Garamond"/>
          <w:sz w:val="24"/>
          <w:szCs w:val="24"/>
          <w14:textOutline>
            <w14:noFill/>
          </w14:textOutline>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Georg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